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022" w:rsidRDefault="00C600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</w:t>
      </w:r>
      <w:r w:rsidR="00560D9E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560D9E">
        <w:rPr>
          <w:rFonts w:ascii="Times New Roman" w:hAnsi="Times New Roman" w:cs="Times New Roman"/>
          <w:b/>
          <w:sz w:val="24"/>
          <w:szCs w:val="24"/>
        </w:rPr>
        <w:t>527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F015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60D9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60D9E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560D9E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Запрянови - 03</w:t>
      </w:r>
      <w:r w:rsidR="00560D9E" w:rsidRPr="00937AB2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02C7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02C76">
        <w:rPr>
          <w:rFonts w:ascii="Times New Roman" w:hAnsi="Times New Roman" w:cs="Times New Roman"/>
          <w:sz w:val="24"/>
          <w:szCs w:val="24"/>
        </w:rPr>
        <w:t>.</w:t>
      </w:r>
      <w:r w:rsidR="001961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60D9E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район „Централен“, община Пловдив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02C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02C76">
        <w:rPr>
          <w:rFonts w:ascii="Times New Roman" w:hAnsi="Times New Roman" w:cs="Times New Roman"/>
          <w:sz w:val="24"/>
          <w:szCs w:val="24"/>
        </w:rPr>
        <w:t>адв. Н. П.</w:t>
      </w:r>
    </w:p>
    <w:p w:rsidR="003E439F" w:rsidRDefault="003E439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0154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02C7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02C7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0154D" w:rsidRDefault="00F0154D" w:rsidP="00F015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4D">
        <w:rPr>
          <w:rFonts w:ascii="Times New Roman" w:hAnsi="Times New Roman" w:cs="Times New Roman"/>
          <w:sz w:val="24"/>
          <w:szCs w:val="24"/>
        </w:rPr>
        <w:lastRenderedPageBreak/>
        <w:t>- Уважа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F0154D">
        <w:rPr>
          <w:rFonts w:ascii="Times New Roman" w:hAnsi="Times New Roman" w:cs="Times New Roman"/>
          <w:sz w:val="24"/>
          <w:szCs w:val="24"/>
        </w:rPr>
        <w:t xml:space="preserve">и членове на комисията,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3177C" w:rsidRPr="00FB2870">
        <w:rPr>
          <w:rFonts w:ascii="Times New Roman" w:hAnsi="Times New Roman" w:cs="Times New Roman"/>
          <w:sz w:val="24"/>
          <w:szCs w:val="24"/>
        </w:rPr>
        <w:t>оддържам становището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154D">
        <w:rPr>
          <w:rFonts w:ascii="Times New Roman" w:hAnsi="Times New Roman" w:cs="Times New Roman"/>
          <w:sz w:val="24"/>
          <w:szCs w:val="24"/>
        </w:rPr>
        <w:t xml:space="preserve">което 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0154D">
        <w:rPr>
          <w:rFonts w:ascii="Times New Roman" w:hAnsi="Times New Roman" w:cs="Times New Roman"/>
          <w:sz w:val="24"/>
          <w:szCs w:val="24"/>
        </w:rPr>
        <w:t>депозиран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0154D">
        <w:rPr>
          <w:rFonts w:ascii="Times New Roman" w:hAnsi="Times New Roman" w:cs="Times New Roman"/>
          <w:sz w:val="24"/>
          <w:szCs w:val="24"/>
        </w:rPr>
        <w:t xml:space="preserve"> от името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154D" w:rsidRDefault="00F0154D" w:rsidP="00F015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02C7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</w:p>
    <w:p w:rsidR="00F0154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0154D" w:rsidRPr="00F0154D">
        <w:rPr>
          <w:rFonts w:ascii="Times New Roman" w:hAnsi="Times New Roman" w:cs="Times New Roman"/>
          <w:sz w:val="24"/>
          <w:szCs w:val="24"/>
        </w:rPr>
        <w:t>По същество ви моля да приемете</w:t>
      </w:r>
      <w:r w:rsidR="00F0154D">
        <w:rPr>
          <w:rFonts w:ascii="Times New Roman" w:hAnsi="Times New Roman" w:cs="Times New Roman"/>
          <w:sz w:val="24"/>
          <w:szCs w:val="24"/>
        </w:rPr>
        <w:t>,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 че не са налице неясноти</w:t>
      </w:r>
      <w:r w:rsidR="00F0154D">
        <w:rPr>
          <w:rFonts w:ascii="Times New Roman" w:hAnsi="Times New Roman" w:cs="Times New Roman"/>
          <w:sz w:val="24"/>
          <w:szCs w:val="24"/>
        </w:rPr>
        <w:t xml:space="preserve"> и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 н</w:t>
      </w:r>
      <w:r w:rsidR="00F0154D">
        <w:rPr>
          <w:rFonts w:ascii="Times New Roman" w:hAnsi="Times New Roman" w:cs="Times New Roman"/>
          <w:sz w:val="24"/>
          <w:szCs w:val="24"/>
        </w:rPr>
        <w:t>е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точни указания </w:t>
      </w:r>
      <w:r w:rsidR="00F0154D">
        <w:rPr>
          <w:rFonts w:ascii="Times New Roman" w:hAnsi="Times New Roman" w:cs="Times New Roman"/>
          <w:sz w:val="24"/>
          <w:szCs w:val="24"/>
        </w:rPr>
        <w:t xml:space="preserve">в </w:t>
      </w:r>
      <w:r w:rsidR="00F0154D" w:rsidRPr="00F0154D">
        <w:rPr>
          <w:rFonts w:ascii="Times New Roman" w:hAnsi="Times New Roman" w:cs="Times New Roman"/>
          <w:sz w:val="24"/>
          <w:szCs w:val="24"/>
        </w:rPr>
        <w:t>одобрената документация</w:t>
      </w:r>
      <w:r w:rsidR="00F0154D">
        <w:rPr>
          <w:rFonts w:ascii="Times New Roman" w:hAnsi="Times New Roman" w:cs="Times New Roman"/>
          <w:sz w:val="24"/>
          <w:szCs w:val="24"/>
        </w:rPr>
        <w:t>,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 че същата съответства на изискванията на ЗОП и на принципите</w:t>
      </w:r>
      <w:r w:rsidR="00F0154D">
        <w:rPr>
          <w:rFonts w:ascii="Times New Roman" w:hAnsi="Times New Roman" w:cs="Times New Roman"/>
          <w:sz w:val="24"/>
          <w:szCs w:val="24"/>
        </w:rPr>
        <w:t>,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 прокламирани в нея</w:t>
      </w:r>
      <w:r w:rsidR="00F0154D">
        <w:rPr>
          <w:rFonts w:ascii="Times New Roman" w:hAnsi="Times New Roman" w:cs="Times New Roman"/>
          <w:sz w:val="24"/>
          <w:szCs w:val="24"/>
        </w:rPr>
        <w:t>.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 Моля да присъдите на район </w:t>
      </w:r>
      <w:r w:rsidR="00F0154D">
        <w:rPr>
          <w:rFonts w:ascii="Times New Roman" w:hAnsi="Times New Roman" w:cs="Times New Roman"/>
          <w:sz w:val="24"/>
          <w:szCs w:val="24"/>
        </w:rPr>
        <w:t>Ц</w:t>
      </w:r>
      <w:r w:rsidR="00F0154D" w:rsidRPr="00F0154D">
        <w:rPr>
          <w:rFonts w:ascii="Times New Roman" w:hAnsi="Times New Roman" w:cs="Times New Roman"/>
          <w:sz w:val="24"/>
          <w:szCs w:val="24"/>
        </w:rPr>
        <w:t>ентрален разноски</w:t>
      </w:r>
      <w:r w:rsidR="00F0154D">
        <w:rPr>
          <w:rFonts w:ascii="Times New Roman" w:hAnsi="Times New Roman" w:cs="Times New Roman"/>
          <w:sz w:val="24"/>
          <w:szCs w:val="24"/>
        </w:rPr>
        <w:t>,</w:t>
      </w:r>
      <w:r w:rsidR="00F0154D" w:rsidRPr="00F0154D">
        <w:rPr>
          <w:rFonts w:ascii="Times New Roman" w:hAnsi="Times New Roman" w:cs="Times New Roman"/>
          <w:sz w:val="24"/>
          <w:szCs w:val="24"/>
        </w:rPr>
        <w:t xml:space="preserve"> съобразно представените до</w:t>
      </w:r>
      <w:r w:rsidR="00F0154D">
        <w:rPr>
          <w:rFonts w:ascii="Times New Roman" w:hAnsi="Times New Roman" w:cs="Times New Roman"/>
          <w:sz w:val="24"/>
          <w:szCs w:val="24"/>
        </w:rPr>
        <w:t>казателства.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154D" w:rsidRDefault="00F0154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798" w:rsidRDefault="00AE6798" w:rsidP="00324B6B">
      <w:pPr>
        <w:spacing w:after="0" w:line="240" w:lineRule="auto"/>
      </w:pPr>
      <w:r>
        <w:separator/>
      </w:r>
    </w:p>
  </w:endnote>
  <w:endnote w:type="continuationSeparator" w:id="0">
    <w:p w:rsidR="00AE6798" w:rsidRDefault="00AE679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5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798" w:rsidRDefault="00AE6798" w:rsidP="00324B6B">
      <w:pPr>
        <w:spacing w:after="0" w:line="240" w:lineRule="auto"/>
      </w:pPr>
      <w:r>
        <w:separator/>
      </w:r>
    </w:p>
  </w:footnote>
  <w:footnote w:type="continuationSeparator" w:id="0">
    <w:p w:rsidR="00AE6798" w:rsidRDefault="00AE679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0303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2C76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C74E2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40D0"/>
    <w:rsid w:val="00552885"/>
    <w:rsid w:val="00556BFA"/>
    <w:rsid w:val="00560D9E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2095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4B4F"/>
    <w:rsid w:val="00786940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AE6798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60022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0154D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52C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299</Words>
  <Characters>1710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2022-10-21T07:26:00Z</dcterms:modified>
</cp:coreProperties>
</file>